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6D" w:rsidRPr="0043586C" w:rsidRDefault="00053D6D" w:rsidP="0043586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86C">
        <w:rPr>
          <w:rFonts w:ascii="Times New Roman" w:hAnsi="Times New Roman" w:cs="Times New Roman"/>
          <w:b/>
          <w:sz w:val="28"/>
          <w:szCs w:val="28"/>
          <w:u w:val="single"/>
        </w:rPr>
        <w:t>Страница А</w:t>
      </w:r>
    </w:p>
    <w:p w:rsidR="00CA20DA" w:rsidRPr="0043586C" w:rsidRDefault="0068320B" w:rsidP="0043586C">
      <w:pPr>
        <w:jc w:val="both"/>
        <w:rPr>
          <w:rFonts w:ascii="Times New Roman" w:hAnsi="Times New Roman" w:cs="Times New Roman"/>
          <w:sz w:val="28"/>
          <w:szCs w:val="28"/>
        </w:rPr>
      </w:pPr>
      <w:r w:rsidRPr="0043586C">
        <w:rPr>
          <w:rFonts w:ascii="Times New Roman" w:hAnsi="Times New Roman" w:cs="Times New Roman"/>
          <w:sz w:val="28"/>
          <w:szCs w:val="28"/>
        </w:rPr>
        <w:t xml:space="preserve">1. </w:t>
      </w:r>
      <w:r w:rsidR="00F268C9">
        <w:rPr>
          <w:rFonts w:ascii="Times New Roman" w:hAnsi="Times New Roman" w:cs="Times New Roman"/>
          <w:sz w:val="28"/>
          <w:szCs w:val="28"/>
        </w:rPr>
        <w:t>Верхняя</w:t>
      </w:r>
      <w:r w:rsidRPr="0043586C">
        <w:rPr>
          <w:rFonts w:ascii="Times New Roman" w:hAnsi="Times New Roman" w:cs="Times New Roman"/>
          <w:sz w:val="28"/>
          <w:szCs w:val="28"/>
        </w:rPr>
        <w:t xml:space="preserve"> панель.</w:t>
      </w:r>
    </w:p>
    <w:p w:rsidR="0068320B" w:rsidRPr="0043586C" w:rsidRDefault="00FD33A7" w:rsidP="0043586C">
      <w:pPr>
        <w:jc w:val="both"/>
        <w:rPr>
          <w:rFonts w:ascii="Times New Roman" w:hAnsi="Times New Roman" w:cs="Times New Roman"/>
          <w:sz w:val="28"/>
          <w:szCs w:val="28"/>
        </w:rPr>
      </w:pPr>
      <w:r w:rsidRPr="0043586C">
        <w:rPr>
          <w:rFonts w:ascii="Times New Roman" w:hAnsi="Times New Roman" w:cs="Times New Roman"/>
          <w:sz w:val="28"/>
          <w:szCs w:val="28"/>
        </w:rPr>
        <w:t>Присутствует всегда на страницах сайта.</w:t>
      </w:r>
    </w:p>
    <w:p w:rsidR="0068320B" w:rsidRPr="0043586C" w:rsidRDefault="0068320B" w:rsidP="0043586C">
      <w:pPr>
        <w:jc w:val="both"/>
        <w:rPr>
          <w:rFonts w:ascii="Times New Roman" w:hAnsi="Times New Roman" w:cs="Times New Roman"/>
          <w:sz w:val="28"/>
          <w:szCs w:val="28"/>
        </w:rPr>
      </w:pPr>
      <w:r w:rsidRPr="0043586C">
        <w:rPr>
          <w:rFonts w:ascii="Times New Roman" w:hAnsi="Times New Roman" w:cs="Times New Roman"/>
          <w:sz w:val="28"/>
          <w:szCs w:val="28"/>
        </w:rPr>
        <w:t>Элементы: Логотип, наименование, можно слоган, телефон, можно адрес.</w:t>
      </w:r>
    </w:p>
    <w:p w:rsidR="00FD33A7" w:rsidRPr="0043586C" w:rsidRDefault="00FD33A7" w:rsidP="0043586C">
      <w:pPr>
        <w:jc w:val="both"/>
        <w:rPr>
          <w:rFonts w:ascii="Times New Roman" w:hAnsi="Times New Roman" w:cs="Times New Roman"/>
          <w:sz w:val="28"/>
          <w:szCs w:val="28"/>
        </w:rPr>
      </w:pPr>
      <w:r w:rsidRPr="0043586C">
        <w:rPr>
          <w:rFonts w:ascii="Times New Roman" w:hAnsi="Times New Roman" w:cs="Times New Roman"/>
          <w:sz w:val="28"/>
          <w:szCs w:val="28"/>
        </w:rPr>
        <w:t>ОСОБО ВАЖНО: в мобиль</w:t>
      </w:r>
      <w:r w:rsidR="00D64B7A">
        <w:rPr>
          <w:rFonts w:ascii="Times New Roman" w:hAnsi="Times New Roman" w:cs="Times New Roman"/>
          <w:sz w:val="28"/>
          <w:szCs w:val="28"/>
        </w:rPr>
        <w:t>ной версии сайта не должна съедать</w:t>
      </w:r>
      <w:r w:rsidRPr="0043586C">
        <w:rPr>
          <w:rFonts w:ascii="Times New Roman" w:hAnsi="Times New Roman" w:cs="Times New Roman"/>
          <w:sz w:val="28"/>
          <w:szCs w:val="28"/>
        </w:rPr>
        <w:t xml:space="preserve"> много рабочего пространства.</w:t>
      </w:r>
    </w:p>
    <w:p w:rsidR="0068320B" w:rsidRPr="0043586C" w:rsidRDefault="0068320B" w:rsidP="0043586C">
      <w:pPr>
        <w:jc w:val="both"/>
        <w:rPr>
          <w:rFonts w:ascii="Times New Roman" w:hAnsi="Times New Roman" w:cs="Times New Roman"/>
          <w:sz w:val="28"/>
          <w:szCs w:val="28"/>
        </w:rPr>
      </w:pPr>
      <w:r w:rsidRPr="0043586C">
        <w:rPr>
          <w:rFonts w:ascii="Times New Roman" w:hAnsi="Times New Roman" w:cs="Times New Roman"/>
          <w:sz w:val="28"/>
          <w:szCs w:val="28"/>
        </w:rPr>
        <w:t>2. Форма д</w:t>
      </w:r>
      <w:r w:rsidR="00D64B7A">
        <w:rPr>
          <w:rFonts w:ascii="Times New Roman" w:hAnsi="Times New Roman" w:cs="Times New Roman"/>
          <w:sz w:val="28"/>
          <w:szCs w:val="28"/>
        </w:rPr>
        <w:t>ля обратной связи</w:t>
      </w:r>
      <w:r w:rsidR="002E1B6E">
        <w:rPr>
          <w:rFonts w:ascii="Times New Roman" w:hAnsi="Times New Roman" w:cs="Times New Roman"/>
          <w:sz w:val="28"/>
          <w:szCs w:val="28"/>
        </w:rPr>
        <w:t xml:space="preserve"> с возможностью направления уведомлений по электронной почте</w:t>
      </w:r>
      <w:r w:rsidR="00D64B7A">
        <w:rPr>
          <w:rFonts w:ascii="Times New Roman" w:hAnsi="Times New Roman" w:cs="Times New Roman"/>
          <w:sz w:val="28"/>
          <w:szCs w:val="28"/>
        </w:rPr>
        <w:t>.</w:t>
      </w:r>
    </w:p>
    <w:p w:rsidR="0068320B" w:rsidRPr="0043586C" w:rsidRDefault="0068320B" w:rsidP="0043586C">
      <w:pPr>
        <w:jc w:val="both"/>
        <w:rPr>
          <w:rFonts w:ascii="Times New Roman" w:hAnsi="Times New Roman" w:cs="Times New Roman"/>
          <w:sz w:val="28"/>
          <w:szCs w:val="28"/>
        </w:rPr>
      </w:pPr>
      <w:r w:rsidRPr="0043586C">
        <w:rPr>
          <w:rFonts w:ascii="Times New Roman" w:hAnsi="Times New Roman" w:cs="Times New Roman"/>
          <w:sz w:val="28"/>
          <w:szCs w:val="28"/>
        </w:rPr>
        <w:t>3. Первая вкладка. «</w:t>
      </w:r>
      <w:r w:rsidR="00AF18AD">
        <w:rPr>
          <w:rFonts w:ascii="Times New Roman" w:hAnsi="Times New Roman" w:cs="Times New Roman"/>
          <w:sz w:val="28"/>
          <w:szCs w:val="28"/>
        </w:rPr>
        <w:t>Знакомство</w:t>
      </w:r>
      <w:r w:rsidRPr="0043586C">
        <w:rPr>
          <w:rFonts w:ascii="Times New Roman" w:hAnsi="Times New Roman" w:cs="Times New Roman"/>
          <w:sz w:val="28"/>
          <w:szCs w:val="28"/>
        </w:rPr>
        <w:t>»</w:t>
      </w:r>
    </w:p>
    <w:p w:rsidR="00053D6D" w:rsidRPr="0043586C" w:rsidRDefault="00053D6D" w:rsidP="0043586C">
      <w:pPr>
        <w:jc w:val="both"/>
        <w:rPr>
          <w:rFonts w:ascii="Times New Roman" w:hAnsi="Times New Roman" w:cs="Times New Roman"/>
          <w:sz w:val="28"/>
          <w:szCs w:val="28"/>
        </w:rPr>
      </w:pPr>
      <w:r w:rsidRPr="0043586C">
        <w:rPr>
          <w:rFonts w:ascii="Times New Roman" w:hAnsi="Times New Roman" w:cs="Times New Roman"/>
          <w:sz w:val="28"/>
          <w:szCs w:val="28"/>
        </w:rPr>
        <w:t xml:space="preserve">4. </w:t>
      </w:r>
      <w:r w:rsidR="00477EDD" w:rsidRPr="0043586C">
        <w:rPr>
          <w:rFonts w:ascii="Times New Roman" w:hAnsi="Times New Roman" w:cs="Times New Roman"/>
          <w:sz w:val="28"/>
          <w:szCs w:val="28"/>
        </w:rPr>
        <w:t>Вторая вкладка «Семейные споры»</w:t>
      </w:r>
    </w:p>
    <w:p w:rsidR="00FD33A7" w:rsidRPr="0043586C" w:rsidRDefault="00FD33A7" w:rsidP="0043586C">
      <w:pPr>
        <w:jc w:val="both"/>
        <w:rPr>
          <w:rFonts w:ascii="Times New Roman" w:hAnsi="Times New Roman" w:cs="Times New Roman"/>
          <w:sz w:val="28"/>
          <w:szCs w:val="28"/>
        </w:rPr>
      </w:pPr>
      <w:r w:rsidRPr="0043586C">
        <w:rPr>
          <w:rFonts w:ascii="Times New Roman" w:hAnsi="Times New Roman" w:cs="Times New Roman"/>
          <w:sz w:val="28"/>
          <w:szCs w:val="28"/>
        </w:rPr>
        <w:t>5. Третья вкладка «Трудовые споры»</w:t>
      </w:r>
    </w:p>
    <w:p w:rsidR="002F1441" w:rsidRPr="0043586C" w:rsidRDefault="002F1441" w:rsidP="0043586C">
      <w:pPr>
        <w:jc w:val="both"/>
        <w:rPr>
          <w:rFonts w:ascii="Times New Roman" w:hAnsi="Times New Roman" w:cs="Times New Roman"/>
          <w:sz w:val="28"/>
          <w:szCs w:val="28"/>
        </w:rPr>
      </w:pPr>
      <w:r w:rsidRPr="0043586C">
        <w:rPr>
          <w:rFonts w:ascii="Times New Roman" w:hAnsi="Times New Roman" w:cs="Times New Roman"/>
          <w:sz w:val="28"/>
          <w:szCs w:val="28"/>
        </w:rPr>
        <w:t>6. Четвертая вкладка «ДТП»</w:t>
      </w:r>
    </w:p>
    <w:p w:rsidR="0043586C" w:rsidRDefault="0015591B" w:rsidP="004358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586C" w:rsidRPr="0043586C">
        <w:rPr>
          <w:rFonts w:ascii="Times New Roman" w:hAnsi="Times New Roman" w:cs="Times New Roman"/>
          <w:sz w:val="28"/>
          <w:szCs w:val="28"/>
        </w:rPr>
        <w:t>. Пятая вкладка «</w:t>
      </w:r>
      <w:r w:rsidR="00AF18AD">
        <w:rPr>
          <w:rFonts w:ascii="Times New Roman" w:hAnsi="Times New Roman" w:cs="Times New Roman"/>
          <w:sz w:val="28"/>
          <w:szCs w:val="28"/>
        </w:rPr>
        <w:t>Что еще мы можем</w:t>
      </w:r>
      <w:r w:rsidR="0043586C" w:rsidRPr="0043586C">
        <w:rPr>
          <w:rFonts w:ascii="Times New Roman" w:hAnsi="Times New Roman" w:cs="Times New Roman"/>
          <w:sz w:val="28"/>
          <w:szCs w:val="28"/>
        </w:rPr>
        <w:t>»</w:t>
      </w:r>
    </w:p>
    <w:p w:rsidR="00F268C9" w:rsidRDefault="00F268C9" w:rsidP="004358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содержание вкладок 3-7 подробно изложено в файле Протокол к ТЗ.</w:t>
      </w:r>
    </w:p>
    <w:p w:rsidR="00F268C9" w:rsidRPr="0043586C" w:rsidRDefault="00F268C9" w:rsidP="004358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3A7" w:rsidRDefault="00406F3A" w:rsidP="00406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клике</w:t>
      </w:r>
      <w:r w:rsidR="0043586C" w:rsidRPr="00435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вкладка (пункты 3-7) расширяется на 4/5 областей всех вкладок. Соответственно другие вкладки сужаются до вертикальных полос в размере ширины ¼ от ранее занимаемой. Надпись в сжимаемых вкладках меняет ориентацию на вертикальную.</w:t>
      </w:r>
    </w:p>
    <w:p w:rsidR="00406F3A" w:rsidRDefault="00406F3A" w:rsidP="00406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Расширяемая область состоит из двух полей:</w:t>
      </w:r>
    </w:p>
    <w:p w:rsidR="00406F3A" w:rsidRDefault="00406F3A" w:rsidP="00406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Расшифровка услуг (документ </w:t>
      </w:r>
      <w:r w:rsidR="00094EA9">
        <w:rPr>
          <w:rFonts w:ascii="Times New Roman" w:hAnsi="Times New Roman" w:cs="Times New Roman"/>
          <w:sz w:val="28"/>
          <w:szCs w:val="28"/>
        </w:rPr>
        <w:t>Протокол к ТЗ) – ¾ расширяемой области. Размещение должно быть в виде блок-схем</w:t>
      </w:r>
      <w:r w:rsidR="00AF18AD">
        <w:rPr>
          <w:rFonts w:ascii="Times New Roman" w:hAnsi="Times New Roman" w:cs="Times New Roman"/>
          <w:sz w:val="28"/>
          <w:szCs w:val="28"/>
        </w:rPr>
        <w:t xml:space="preserve"> (текстово-графическое)</w:t>
      </w:r>
      <w:r w:rsidR="00094EA9">
        <w:rPr>
          <w:rFonts w:ascii="Times New Roman" w:hAnsi="Times New Roman" w:cs="Times New Roman"/>
          <w:sz w:val="28"/>
          <w:szCs w:val="28"/>
        </w:rPr>
        <w:t>.</w:t>
      </w:r>
    </w:p>
    <w:p w:rsidR="00406F3A" w:rsidRDefault="00406F3A" w:rsidP="00406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Калькулятор стоимости услуг</w:t>
      </w:r>
      <w:r w:rsidR="006A41B3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094EA9">
        <w:rPr>
          <w:rFonts w:ascii="Times New Roman" w:hAnsi="Times New Roman" w:cs="Times New Roman"/>
          <w:sz w:val="28"/>
          <w:szCs w:val="28"/>
        </w:rPr>
        <w:t>Калькулятор на вкладки) – ¼ расширяемой области</w:t>
      </w:r>
      <w:r>
        <w:rPr>
          <w:rFonts w:ascii="Times New Roman" w:hAnsi="Times New Roman" w:cs="Times New Roman"/>
          <w:sz w:val="28"/>
          <w:szCs w:val="28"/>
        </w:rPr>
        <w:t xml:space="preserve">. Поле интерактивное. </w:t>
      </w:r>
      <w:r w:rsidR="006A41B3">
        <w:rPr>
          <w:rFonts w:ascii="Times New Roman" w:hAnsi="Times New Roman" w:cs="Times New Roman"/>
          <w:sz w:val="28"/>
          <w:szCs w:val="28"/>
        </w:rPr>
        <w:t>Проставление «галочек» влечет изменение итоговой цены.</w:t>
      </w:r>
    </w:p>
    <w:p w:rsidR="00AF18AD" w:rsidRPr="0043586C" w:rsidRDefault="00AF18AD" w:rsidP="00406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Калькулятор должен быть отдельный для каждой расширяемой вкладки.</w:t>
      </w:r>
    </w:p>
    <w:p w:rsidR="0043586C" w:rsidRDefault="0043586C" w:rsidP="004358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8C9" w:rsidRDefault="00F268C9" w:rsidP="004358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Дополнительно: настройка мобильной адаптации</w:t>
      </w:r>
      <w:r w:rsidR="002E1B6E">
        <w:rPr>
          <w:rFonts w:ascii="Times New Roman" w:hAnsi="Times New Roman" w:cs="Times New Roman"/>
          <w:sz w:val="28"/>
          <w:szCs w:val="28"/>
        </w:rPr>
        <w:t xml:space="preserve"> с кнопкой звонка</w:t>
      </w:r>
      <w:r>
        <w:rPr>
          <w:rFonts w:ascii="Times New Roman" w:hAnsi="Times New Roman" w:cs="Times New Roman"/>
          <w:sz w:val="28"/>
          <w:szCs w:val="28"/>
        </w:rPr>
        <w:t>, установка яндек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с-метрики.</w:t>
      </w:r>
    </w:p>
    <w:p w:rsidR="003054EA" w:rsidRPr="0043586C" w:rsidRDefault="003054EA" w:rsidP="004358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исполнены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передают примерную структуру. Другими редакторами не владею, извините. Творческий подход к дизайну приветствуется.</w:t>
      </w:r>
    </w:p>
    <w:sectPr w:rsidR="003054EA" w:rsidRPr="0043586C" w:rsidSect="004E0AB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0B"/>
    <w:rsid w:val="00053D6D"/>
    <w:rsid w:val="00094EA9"/>
    <w:rsid w:val="0015591B"/>
    <w:rsid w:val="002E1B6E"/>
    <w:rsid w:val="002F1441"/>
    <w:rsid w:val="003054EA"/>
    <w:rsid w:val="00406F3A"/>
    <w:rsid w:val="0043586C"/>
    <w:rsid w:val="00477EDD"/>
    <w:rsid w:val="004E0ABF"/>
    <w:rsid w:val="0068320B"/>
    <w:rsid w:val="006A41B3"/>
    <w:rsid w:val="00AF18AD"/>
    <w:rsid w:val="00CA20DA"/>
    <w:rsid w:val="00D64B7A"/>
    <w:rsid w:val="00F268C9"/>
    <w:rsid w:val="00F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893B"/>
  <w15:chartTrackingRefBased/>
  <w15:docId w15:val="{81D48564-B6AE-4D6C-B687-B4196936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Боталов</dc:creator>
  <cp:keywords/>
  <dc:description/>
  <cp:lastModifiedBy>Сергей Боталов</cp:lastModifiedBy>
  <cp:revision>8</cp:revision>
  <dcterms:created xsi:type="dcterms:W3CDTF">2021-09-01T09:58:00Z</dcterms:created>
  <dcterms:modified xsi:type="dcterms:W3CDTF">2021-09-02T04:46:00Z</dcterms:modified>
</cp:coreProperties>
</file>